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D10" w:rsidRDefault="001F7D10" w:rsidP="001F7D10">
      <w:pPr>
        <w:spacing w:after="0"/>
        <w:jc w:val="right"/>
      </w:pPr>
      <w:r>
        <w:t>……………….., dnia ……………………</w:t>
      </w:r>
    </w:p>
    <w:p w:rsidR="001F7D10" w:rsidRDefault="001F7D10" w:rsidP="001F7D10">
      <w:pPr>
        <w:spacing w:after="0"/>
        <w:jc w:val="right"/>
      </w:pPr>
    </w:p>
    <w:p w:rsidR="001F7D10" w:rsidRDefault="001F7D10" w:rsidP="001F7D10">
      <w:pPr>
        <w:spacing w:after="0"/>
        <w:jc w:val="right"/>
      </w:pPr>
    </w:p>
    <w:p w:rsidR="001F7D10" w:rsidRDefault="001F7D10" w:rsidP="001F7D10">
      <w:pPr>
        <w:spacing w:after="0"/>
        <w:jc w:val="right"/>
      </w:pPr>
    </w:p>
    <w:p w:rsidR="008702F7" w:rsidRDefault="00FD5213" w:rsidP="004C7F7B">
      <w:pPr>
        <w:spacing w:after="0"/>
        <w:jc w:val="center"/>
      </w:pPr>
      <w:r>
        <w:t>Oświadczenie</w:t>
      </w:r>
      <w:r w:rsidR="001F7D10">
        <w:t xml:space="preserve"> o braku podstaw do wykluczenia</w:t>
      </w:r>
    </w:p>
    <w:p w:rsidR="004C7F7B" w:rsidRDefault="004C7F7B" w:rsidP="004C7F7B">
      <w:pPr>
        <w:spacing w:after="0"/>
        <w:jc w:val="center"/>
      </w:pPr>
    </w:p>
    <w:p w:rsidR="00FD5213" w:rsidRDefault="00FD5213" w:rsidP="00FD5213">
      <w:pPr>
        <w:spacing w:after="0"/>
      </w:pPr>
    </w:p>
    <w:p w:rsidR="00DB40BD" w:rsidRDefault="00FD5213" w:rsidP="004C7F7B">
      <w:pPr>
        <w:spacing w:after="0"/>
        <w:jc w:val="both"/>
      </w:pPr>
      <w:r>
        <w:t>………………………………………………</w:t>
      </w:r>
    </w:p>
    <w:p w:rsidR="00FD5213" w:rsidRDefault="00FD5213" w:rsidP="004C7F7B">
      <w:pPr>
        <w:spacing w:after="0"/>
        <w:jc w:val="both"/>
      </w:pPr>
      <w:r>
        <w:t>(nazwa, siedziba, nr wpisu KRS, NIP, REGON),</w:t>
      </w:r>
    </w:p>
    <w:p w:rsidR="00FD5213" w:rsidRDefault="00FD5213" w:rsidP="004C7F7B">
      <w:pPr>
        <w:spacing w:after="0"/>
        <w:jc w:val="both"/>
      </w:pPr>
      <w:r>
        <w:t>reprezentowany przez ……………….…</w:t>
      </w:r>
      <w:r w:rsidR="001F7D10">
        <w:t>.</w:t>
      </w:r>
    </w:p>
    <w:p w:rsidR="001F7D10" w:rsidRDefault="001F7D10" w:rsidP="004C7F7B">
      <w:pPr>
        <w:spacing w:after="0"/>
        <w:jc w:val="both"/>
      </w:pPr>
      <w:r>
        <w:t xml:space="preserve">zwany dalej </w:t>
      </w:r>
      <w:r w:rsidRPr="001F7D10">
        <w:rPr>
          <w:b/>
        </w:rPr>
        <w:t>Partnerem</w:t>
      </w:r>
    </w:p>
    <w:p w:rsidR="00FD5213" w:rsidRDefault="00FD5213" w:rsidP="004C7F7B">
      <w:pPr>
        <w:spacing w:after="0"/>
        <w:jc w:val="both"/>
      </w:pPr>
    </w:p>
    <w:p w:rsidR="001F7D10" w:rsidRDefault="00FD5213" w:rsidP="001F7D10">
      <w:pPr>
        <w:spacing w:after="0"/>
        <w:jc w:val="center"/>
      </w:pPr>
      <w:r>
        <w:t>oświadcza, że</w:t>
      </w:r>
    </w:p>
    <w:p w:rsidR="001F7D10" w:rsidRDefault="001F7D10" w:rsidP="004C7F7B">
      <w:pPr>
        <w:spacing w:after="0"/>
        <w:jc w:val="both"/>
      </w:pPr>
    </w:p>
    <w:p w:rsidR="001F7D10" w:rsidRDefault="001F7D10" w:rsidP="004C7F7B">
      <w:pPr>
        <w:spacing w:after="0"/>
        <w:jc w:val="both"/>
      </w:pPr>
      <w:r>
        <w:t>nie zachodzą wobec niego negatywne przesłanki wskazane w punkcie VIII Warunków pakietowej sprzedaży wierzytelności Zachodniopomorskiej SKOK. W szczególności partner nie jest:</w:t>
      </w:r>
    </w:p>
    <w:p w:rsidR="001F7D10" w:rsidRDefault="001F7D10" w:rsidP="001F7D10">
      <w:pPr>
        <w:pStyle w:val="Akapitzlist"/>
        <w:numPr>
          <w:ilvl w:val="0"/>
          <w:numId w:val="7"/>
        </w:numPr>
        <w:spacing w:after="0"/>
        <w:jc w:val="both"/>
      </w:pPr>
      <w:r>
        <w:t>dłużnikiem głównym wierzytelności objętych sprzedażą,</w:t>
      </w:r>
    </w:p>
    <w:p w:rsidR="001F7D10" w:rsidRDefault="001F7D10" w:rsidP="001F7D10">
      <w:pPr>
        <w:pStyle w:val="Akapitzlist"/>
        <w:numPr>
          <w:ilvl w:val="0"/>
          <w:numId w:val="7"/>
        </w:numPr>
        <w:spacing w:after="0"/>
        <w:jc w:val="both"/>
      </w:pPr>
      <w:r>
        <w:t>współmałżonkiem dłużnika głównego,</w:t>
      </w:r>
    </w:p>
    <w:p w:rsidR="001F7D10" w:rsidRDefault="001F7D10" w:rsidP="001F7D10">
      <w:pPr>
        <w:pStyle w:val="Akapitzlist"/>
        <w:numPr>
          <w:ilvl w:val="0"/>
          <w:numId w:val="7"/>
        </w:numPr>
        <w:spacing w:after="0"/>
        <w:jc w:val="both"/>
      </w:pPr>
      <w:r>
        <w:t>wstępnym dłużn</w:t>
      </w:r>
      <w:bookmarkStart w:id="0" w:name="_GoBack"/>
      <w:bookmarkEnd w:id="0"/>
      <w:r>
        <w:t>ika</w:t>
      </w:r>
      <w:r w:rsidR="00E01BDA">
        <w:t xml:space="preserve"> głównego</w:t>
      </w:r>
      <w:r>
        <w:t>,</w:t>
      </w:r>
    </w:p>
    <w:p w:rsidR="001F7D10" w:rsidRDefault="001F7D10" w:rsidP="001F7D10">
      <w:pPr>
        <w:pStyle w:val="Akapitzlist"/>
        <w:numPr>
          <w:ilvl w:val="0"/>
          <w:numId w:val="7"/>
        </w:numPr>
        <w:spacing w:after="0"/>
        <w:jc w:val="both"/>
      </w:pPr>
      <w:r>
        <w:t>zstępnym dłużnika</w:t>
      </w:r>
      <w:r w:rsidR="00E01BDA">
        <w:t xml:space="preserve"> głównego,</w:t>
      </w:r>
    </w:p>
    <w:p w:rsidR="001F7D10" w:rsidRDefault="001F7D10" w:rsidP="001F7D10">
      <w:pPr>
        <w:pStyle w:val="Akapitzlist"/>
        <w:numPr>
          <w:ilvl w:val="0"/>
          <w:numId w:val="7"/>
        </w:numPr>
        <w:spacing w:after="0"/>
        <w:jc w:val="both"/>
      </w:pPr>
      <w:r>
        <w:t>podmiotem dominującym wobec dłużnika</w:t>
      </w:r>
      <w:r w:rsidR="00E01BDA">
        <w:t xml:space="preserve"> głównego</w:t>
      </w:r>
      <w:r>
        <w:t>,</w:t>
      </w:r>
    </w:p>
    <w:p w:rsidR="00E01BDA" w:rsidRDefault="001F7D10" w:rsidP="001F7D10">
      <w:pPr>
        <w:pStyle w:val="Akapitzlist"/>
        <w:numPr>
          <w:ilvl w:val="0"/>
          <w:numId w:val="7"/>
        </w:numPr>
        <w:spacing w:after="0"/>
        <w:jc w:val="both"/>
      </w:pPr>
      <w:r>
        <w:t>podmiotem z</w:t>
      </w:r>
      <w:r w:rsidR="00E01BDA">
        <w:t>ależnym wobec dłużnika głównego,</w:t>
      </w:r>
    </w:p>
    <w:p w:rsidR="00E01BDA" w:rsidRDefault="00E01BDA" w:rsidP="001F7D10">
      <w:pPr>
        <w:pStyle w:val="Akapitzlist"/>
        <w:numPr>
          <w:ilvl w:val="0"/>
          <w:numId w:val="7"/>
        </w:numPr>
        <w:spacing w:after="0"/>
        <w:jc w:val="both"/>
      </w:pPr>
      <w:r>
        <w:t>pełnomocnikiem dłużnika głównego,</w:t>
      </w:r>
    </w:p>
    <w:p w:rsidR="00E01BDA" w:rsidRDefault="00E01BDA" w:rsidP="001F7D10">
      <w:pPr>
        <w:pStyle w:val="Akapitzlist"/>
        <w:numPr>
          <w:ilvl w:val="0"/>
          <w:numId w:val="7"/>
        </w:numPr>
        <w:spacing w:after="0"/>
        <w:jc w:val="both"/>
      </w:pPr>
      <w:r>
        <w:t>osobą, która udzieliła jakiegokolwiek zabezpieczenia kredytowego dla którejkolwiek z wierzytelności objętych sprzedażą,</w:t>
      </w:r>
    </w:p>
    <w:p w:rsidR="00E01BDA" w:rsidRDefault="00E01BDA" w:rsidP="001F7D10">
      <w:pPr>
        <w:pStyle w:val="Akapitzlist"/>
        <w:numPr>
          <w:ilvl w:val="0"/>
          <w:numId w:val="7"/>
        </w:numPr>
        <w:spacing w:after="0"/>
        <w:jc w:val="both"/>
      </w:pPr>
      <w:r>
        <w:t xml:space="preserve">członkiem Komisji ds. pakietowej sprzedaży wierzytelności, ani jego współmałżonkiem, krewnym i powinowatym, </w:t>
      </w:r>
    </w:p>
    <w:p w:rsidR="00E01BDA" w:rsidRDefault="00E01BDA" w:rsidP="001F7D10">
      <w:pPr>
        <w:pStyle w:val="Akapitzlist"/>
        <w:numPr>
          <w:ilvl w:val="0"/>
          <w:numId w:val="7"/>
        </w:numPr>
        <w:spacing w:after="0"/>
        <w:jc w:val="both"/>
      </w:pPr>
      <w:r>
        <w:t>pracownikiem Zachodniopomorskiej SKOK w Szczecinie, ani jego współmałżonkiem, krewnym i powinowatym,</w:t>
      </w:r>
    </w:p>
    <w:p w:rsidR="00E01BDA" w:rsidRDefault="00E01BDA" w:rsidP="001F7D10">
      <w:pPr>
        <w:pStyle w:val="Akapitzlist"/>
        <w:numPr>
          <w:ilvl w:val="0"/>
          <w:numId w:val="7"/>
        </w:numPr>
        <w:spacing w:after="0"/>
        <w:jc w:val="both"/>
      </w:pPr>
      <w:r>
        <w:t>członkiem organu podejmującego decyzję w Zachodniopomorskiej SKOK w Szczecinie zgodnie z wewnętrznymi przepisami dotyczącymi uprawnień i trybu podejmowania decyzji finansowych, ani jego współmałżonkiem, krewnym i powinowatym.</w:t>
      </w:r>
    </w:p>
    <w:p w:rsidR="00E01BDA" w:rsidRDefault="00E01BDA" w:rsidP="00E01BDA">
      <w:pPr>
        <w:spacing w:after="0"/>
        <w:jc w:val="both"/>
      </w:pPr>
    </w:p>
    <w:p w:rsidR="00E01BDA" w:rsidRDefault="00E01BDA" w:rsidP="00E01BDA">
      <w:pPr>
        <w:spacing w:after="0"/>
        <w:jc w:val="both"/>
      </w:pPr>
    </w:p>
    <w:p w:rsidR="00FD5213" w:rsidRDefault="00E01BDA" w:rsidP="00E01BDA">
      <w:pPr>
        <w:spacing w:after="0"/>
        <w:ind w:left="6372"/>
        <w:jc w:val="both"/>
      </w:pPr>
      <w:r>
        <w:t>…………………………………………</w:t>
      </w:r>
      <w:r w:rsidR="001F7D10">
        <w:t xml:space="preserve">   </w:t>
      </w:r>
    </w:p>
    <w:sectPr w:rsidR="00FD5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73F72"/>
    <w:multiLevelType w:val="hybridMultilevel"/>
    <w:tmpl w:val="B29ED720"/>
    <w:lvl w:ilvl="0" w:tplc="FCFE4B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2D1CA3"/>
    <w:multiLevelType w:val="hybridMultilevel"/>
    <w:tmpl w:val="44061C0A"/>
    <w:lvl w:ilvl="0" w:tplc="CF78CC4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064A0"/>
    <w:multiLevelType w:val="hybridMultilevel"/>
    <w:tmpl w:val="EF54EB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36054"/>
    <w:multiLevelType w:val="hybridMultilevel"/>
    <w:tmpl w:val="12268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2059D"/>
    <w:multiLevelType w:val="hybridMultilevel"/>
    <w:tmpl w:val="E61A35A6"/>
    <w:lvl w:ilvl="0" w:tplc="7B90AD9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C5C3A"/>
    <w:multiLevelType w:val="hybridMultilevel"/>
    <w:tmpl w:val="87647CB2"/>
    <w:lvl w:ilvl="0" w:tplc="5956D060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D688A"/>
    <w:multiLevelType w:val="hybridMultilevel"/>
    <w:tmpl w:val="276A5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7B"/>
    <w:rsid w:val="001F7D10"/>
    <w:rsid w:val="002B3AA2"/>
    <w:rsid w:val="004C7F7B"/>
    <w:rsid w:val="00743018"/>
    <w:rsid w:val="008702F7"/>
    <w:rsid w:val="008D0769"/>
    <w:rsid w:val="009064EF"/>
    <w:rsid w:val="00DB40BD"/>
    <w:rsid w:val="00E01BDA"/>
    <w:rsid w:val="00E43A97"/>
    <w:rsid w:val="00FD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DD8B1-15D1-4D04-88EF-334CDC99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Krawczak</dc:creator>
  <cp:keywords/>
  <dc:description/>
  <cp:lastModifiedBy>Wojciech Krawczak</cp:lastModifiedBy>
  <cp:revision>3</cp:revision>
  <dcterms:created xsi:type="dcterms:W3CDTF">2017-07-30T21:55:00Z</dcterms:created>
  <dcterms:modified xsi:type="dcterms:W3CDTF">2017-08-03T11:46:00Z</dcterms:modified>
</cp:coreProperties>
</file>